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2E" w:rsidRDefault="003C2C3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ПОРЯДОК ПОСТУПЛЕНИЯ НА МУНИЦИПАЛЬНУЮ СЛУЖБУ,</w:t>
      </w:r>
    </w:p>
    <w:p w:rsidR="00BC182E" w:rsidRDefault="003C2C3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ЕЕ ПРОХОЖДЕНИЯ И ПРЕКРАЩЕНИЯ   </w:t>
      </w:r>
    </w:p>
    <w:p w:rsidR="00BC182E" w:rsidRDefault="003C2C3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закреплен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главе 4 </w:t>
      </w:r>
      <w:hyperlink r:id="rId4">
        <w:r>
          <w:rPr>
            <w:rStyle w:val="InternetLink"/>
            <w:rFonts w:ascii="Times New Roman" w:hAnsi="Times New Roman"/>
            <w:bCs w:val="0"/>
            <w:iCs/>
            <w:sz w:val="24"/>
            <w:szCs w:val="24"/>
          </w:rPr>
          <w:t xml:space="preserve">Федерального закона  от 02.03.2007 N 25-ФЗ  "О муниципальной службе в </w:t>
        </w:r>
        <w:r>
          <w:rPr>
            <w:rStyle w:val="InternetLink"/>
            <w:rFonts w:ascii="Times New Roman" w:hAnsi="Times New Roman"/>
            <w:bCs w:val="0"/>
            <w:iCs/>
            <w:sz w:val="24"/>
            <w:szCs w:val="24"/>
          </w:rPr>
          <w:t>Российской Федерации"</w:t>
        </w:r>
      </w:hyperlink>
    </w:p>
    <w:p w:rsidR="00BC182E" w:rsidRDefault="00BC182E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16. Поступление на муниципальную службу</w:t>
      </w:r>
    </w:p>
    <w:p w:rsidR="00BC182E" w:rsidRDefault="00BC182E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</w:t>
      </w:r>
      <w:r>
        <w:rPr>
          <w:rFonts w:ascii="Times New Roman" w:hAnsi="Times New Roman"/>
          <w:sz w:val="24"/>
          <w:szCs w:val="24"/>
        </w:rPr>
        <w:t xml:space="preserve">тановленным в соответствии с настоящим Федеральным </w:t>
      </w:r>
      <w:hyperlink r:id="rId5">
        <w:r>
          <w:rPr>
            <w:rStyle w:val="InternetLink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для замещения должностей муниципальной службы, при отсутствии обстоятельств, указанных в </w:t>
      </w:r>
      <w:hyperlink r:id="rId6">
        <w:r>
          <w:rPr>
            <w:rStyle w:val="InternetLink"/>
            <w:rFonts w:ascii="Times New Roman" w:hAnsi="Times New Roman"/>
            <w:sz w:val="24"/>
            <w:szCs w:val="24"/>
          </w:rPr>
          <w:t>статье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При поступлении на муниципальную службу, а также при ее прохождении не допускается установлен</w:t>
      </w:r>
      <w:r>
        <w:rPr>
          <w:rFonts w:ascii="Times New Roman" w:hAnsi="Times New Roman"/>
          <w:sz w:val="24"/>
          <w:szCs w:val="24"/>
        </w:rPr>
        <w:t>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</w:t>
      </w:r>
      <w:r>
        <w:rPr>
          <w:rFonts w:ascii="Times New Roman" w:hAnsi="Times New Roman"/>
          <w:sz w:val="24"/>
          <w:szCs w:val="24"/>
        </w:rPr>
        <w:t>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поступлении на муниципальную службу гражданин представляет: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заявление с просьбой о поступлении на муниципальную службу и </w:t>
      </w:r>
      <w:r>
        <w:rPr>
          <w:rFonts w:ascii="Times New Roman" w:hAnsi="Times New Roman"/>
          <w:sz w:val="24"/>
          <w:szCs w:val="24"/>
        </w:rPr>
        <w:t>замещении должности муниципальной службы; 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BC182E" w:rsidRDefault="003C2C39">
      <w:pPr>
        <w:autoSpaceDE w:val="0"/>
        <w:spacing w:after="0" w:line="240" w:lineRule="auto"/>
        <w:jc w:val="both"/>
        <w:outlineLvl w:val="1"/>
      </w:pPr>
      <w:r>
        <w:rPr>
          <w:rFonts w:ascii="Times New Roman" w:hAnsi="Times New Roman"/>
          <w:sz w:val="24"/>
          <w:szCs w:val="24"/>
        </w:rPr>
        <w:t xml:space="preserve">(в ред. Федерального </w:t>
      </w:r>
      <w:hyperlink r:id="rId7">
        <w:r>
          <w:rPr>
            <w:rStyle w:val="InternetLink"/>
            <w:rFonts w:ascii="Times New Roman" w:hAnsi="Times New Roman"/>
            <w:sz w:val="24"/>
            <w:szCs w:val="24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23.07.2008 N 160-ФЗ)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паспорт;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документ об образовании;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страховое свидетельств</w:t>
      </w:r>
      <w:r>
        <w:rPr>
          <w:rFonts w:ascii="Times New Roman" w:hAnsi="Times New Roman"/>
          <w:sz w:val="24"/>
          <w:szCs w:val="24"/>
        </w:rPr>
        <w:t>о обязательного пенсионного страхования, за исключением случаев, когда трудовой договор (контракт) заключается впервые;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док</w:t>
      </w:r>
      <w:r>
        <w:rPr>
          <w:rFonts w:ascii="Times New Roman" w:hAnsi="Times New Roman"/>
          <w:sz w:val="24"/>
          <w:szCs w:val="24"/>
        </w:rPr>
        <w:t>ументы воинского учета - для военнообязанных и лиц, подлежащих призыву на военную службу;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сведения о доходах за год, предшествующий го</w:t>
      </w:r>
      <w:r>
        <w:rPr>
          <w:rFonts w:ascii="Times New Roman" w:hAnsi="Times New Roman"/>
          <w:sz w:val="24"/>
          <w:szCs w:val="24"/>
        </w:rPr>
        <w:t>ду поступления на муниципальную службу, об имуществе и обязательствах имущественного характера;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</w:pPr>
      <w:r>
        <w:rPr>
          <w:rFonts w:ascii="Times New Roman" w:hAnsi="Times New Roman"/>
          <w:sz w:val="24"/>
          <w:szCs w:val="24"/>
        </w:rPr>
        <w:t>4. Свед</w:t>
      </w:r>
      <w:r>
        <w:rPr>
          <w:rFonts w:ascii="Times New Roman" w:hAnsi="Times New Roman"/>
          <w:sz w:val="24"/>
          <w:szCs w:val="24"/>
        </w:rPr>
        <w:t>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</w:t>
      </w:r>
      <w:r>
        <w:rPr>
          <w:rFonts w:ascii="Times New Roman" w:hAnsi="Times New Roman"/>
          <w:sz w:val="24"/>
          <w:szCs w:val="24"/>
        </w:rPr>
        <w:t xml:space="preserve">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</w:pPr>
      <w:r>
        <w:rPr>
          <w:rFonts w:ascii="Times New Roman" w:hAnsi="Times New Roman"/>
          <w:sz w:val="24"/>
          <w:szCs w:val="24"/>
        </w:rPr>
        <w:t xml:space="preserve">5. В случае установления в процессе проверки, предусмотренной </w:t>
      </w:r>
      <w:hyperlink r:id="rId8">
        <w:r>
          <w:rPr>
            <w:rStyle w:val="InternetLink"/>
            <w:rFonts w:ascii="Times New Roman" w:hAnsi="Times New Roman"/>
            <w:sz w:val="24"/>
            <w:szCs w:val="24"/>
          </w:rPr>
          <w:t>частью 4</w:t>
        </w:r>
      </w:hyperlink>
      <w:r>
        <w:rPr>
          <w:rFonts w:ascii="Times New Roman" w:hAnsi="Times New Roman"/>
          <w:sz w:val="24"/>
          <w:szCs w:val="24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</w:pPr>
      <w:r>
        <w:rPr>
          <w:rFonts w:ascii="Times New Roman" w:hAnsi="Times New Roman"/>
          <w:sz w:val="24"/>
          <w:szCs w:val="24"/>
        </w:rPr>
        <w:t xml:space="preserve">6. Поступление гражданина на муниципальную службу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9">
        <w:r>
          <w:rPr>
            <w:rStyle w:val="InternetLink"/>
            <w:rFonts w:ascii="Times New Roman" w:hAnsi="Times New Roman"/>
            <w:sz w:val="24"/>
            <w:szCs w:val="24"/>
          </w:rPr>
          <w:t>законодательством</w:t>
        </w:r>
        <w:proofErr w:type="gramEnd"/>
      </w:hyperlink>
      <w:r>
        <w:rPr>
          <w:rFonts w:ascii="Times New Roman" w:hAnsi="Times New Roman"/>
          <w:sz w:val="24"/>
          <w:szCs w:val="24"/>
        </w:rPr>
        <w:t xml:space="preserve"> с учетом особенностей, предусмотренных настоящим Федеральным законом.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</w:pPr>
      <w:r>
        <w:rPr>
          <w:rFonts w:ascii="Times New Roman" w:hAnsi="Times New Roman"/>
          <w:sz w:val="24"/>
          <w:szCs w:val="24"/>
        </w:rPr>
        <w:lastRenderedPageBreak/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</w:t>
      </w:r>
      <w:r>
        <w:rPr>
          <w:rFonts w:ascii="Times New Roman" w:hAnsi="Times New Roman"/>
          <w:sz w:val="24"/>
          <w:szCs w:val="24"/>
        </w:rPr>
        <w:t xml:space="preserve">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0">
        <w:r>
          <w:rPr>
            <w:rStyle w:val="InternetLink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</w:t>
      </w:r>
      <w:r>
        <w:rPr>
          <w:rFonts w:ascii="Times New Roman" w:hAnsi="Times New Roman"/>
          <w:sz w:val="24"/>
          <w:szCs w:val="24"/>
        </w:rPr>
        <w:t>екта Российской Федерации.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Сторонами трудового договора при поступлении на муниципальную службу </w:t>
      </w:r>
      <w:r>
        <w:rPr>
          <w:rFonts w:ascii="Times New Roman" w:hAnsi="Times New Roman"/>
          <w:sz w:val="24"/>
          <w:szCs w:val="24"/>
        </w:rPr>
        <w:t>являются представитель нанимателя (работодатель) и муниципальный служащий.</w:t>
      </w:r>
    </w:p>
    <w:p w:rsidR="00BC182E" w:rsidRDefault="00BC182E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17. Конкурс на замещение должности муниципальной службы</w:t>
      </w:r>
    </w:p>
    <w:p w:rsidR="00BC182E" w:rsidRDefault="00BC182E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замещении должности муниципальной службы в муниципальном образовании заключению трудового договора может пред</w:t>
      </w:r>
      <w:r>
        <w:rPr>
          <w:rFonts w:ascii="Times New Roman" w:hAnsi="Times New Roman"/>
          <w:sz w:val="24"/>
          <w:szCs w:val="24"/>
        </w:rPr>
        <w:t>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Порядок проведения </w:t>
      </w:r>
      <w:r>
        <w:rPr>
          <w:rFonts w:ascii="Times New Roman" w:hAnsi="Times New Roman"/>
          <w:sz w:val="24"/>
          <w:szCs w:val="24"/>
        </w:rPr>
        <w:t>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</w:t>
      </w:r>
      <w:r>
        <w:rPr>
          <w:rFonts w:ascii="Times New Roman" w:hAnsi="Times New Roman"/>
          <w:sz w:val="24"/>
          <w:szCs w:val="24"/>
        </w:rPr>
        <w:t xml:space="preserve">е, времени и месте его проведения, а также проекта трудового договора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</w:t>
      </w:r>
      <w:r>
        <w:rPr>
          <w:rFonts w:ascii="Times New Roman" w:hAnsi="Times New Roman"/>
          <w:sz w:val="24"/>
          <w:szCs w:val="24"/>
        </w:rPr>
        <w:t>м муниципального образования.</w:t>
      </w:r>
    </w:p>
    <w:p w:rsidR="00BC182E" w:rsidRDefault="003C2C39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</w:t>
      </w:r>
      <w:r>
        <w:rPr>
          <w:rFonts w:ascii="Times New Roman" w:hAnsi="Times New Roman"/>
          <w:sz w:val="24"/>
          <w:szCs w:val="24"/>
        </w:rPr>
        <w:t>ьной службы.</w:t>
      </w:r>
    </w:p>
    <w:p w:rsidR="00BC182E" w:rsidRDefault="00BC182E">
      <w:pPr>
        <w:autoSpaceDE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C182E" w:rsidRDefault="00BC182E">
      <w:pPr>
        <w:jc w:val="both"/>
        <w:rPr>
          <w:rFonts w:ascii="Times New Roman" w:hAnsi="Times New Roman"/>
          <w:sz w:val="24"/>
          <w:szCs w:val="24"/>
        </w:rPr>
      </w:pPr>
    </w:p>
    <w:p w:rsidR="00BC182E" w:rsidRDefault="00BC182E">
      <w:pPr>
        <w:jc w:val="both"/>
        <w:rPr>
          <w:rFonts w:ascii="Times New Roman" w:hAnsi="Times New Roman"/>
          <w:sz w:val="24"/>
          <w:szCs w:val="24"/>
        </w:rPr>
      </w:pPr>
    </w:p>
    <w:p w:rsidR="00BC182E" w:rsidRDefault="00BC182E">
      <w:pPr>
        <w:jc w:val="both"/>
        <w:rPr>
          <w:rFonts w:ascii="Times New Roman" w:hAnsi="Times New Roman"/>
          <w:sz w:val="24"/>
          <w:szCs w:val="24"/>
        </w:rPr>
      </w:pPr>
    </w:p>
    <w:p w:rsidR="00BC182E" w:rsidRDefault="00BC182E">
      <w:pPr>
        <w:jc w:val="both"/>
        <w:rPr>
          <w:rFonts w:ascii="Times New Roman" w:hAnsi="Times New Roman"/>
          <w:sz w:val="24"/>
          <w:szCs w:val="24"/>
        </w:rPr>
      </w:pPr>
    </w:p>
    <w:p w:rsidR="00BC182E" w:rsidRDefault="00BC182E">
      <w:pPr>
        <w:jc w:val="both"/>
        <w:rPr>
          <w:rFonts w:ascii="Times New Roman" w:hAnsi="Times New Roman"/>
          <w:sz w:val="24"/>
          <w:szCs w:val="24"/>
        </w:rPr>
      </w:pPr>
    </w:p>
    <w:p w:rsidR="00BC182E" w:rsidRDefault="00BC182E">
      <w:pPr>
        <w:jc w:val="both"/>
        <w:rPr>
          <w:rFonts w:ascii="Times New Roman" w:hAnsi="Times New Roman"/>
          <w:sz w:val="24"/>
          <w:szCs w:val="24"/>
        </w:rPr>
      </w:pPr>
    </w:p>
    <w:p w:rsidR="00BC182E" w:rsidRDefault="00BC182E">
      <w:pPr>
        <w:jc w:val="both"/>
        <w:rPr>
          <w:rFonts w:ascii="Times New Roman" w:hAnsi="Times New Roman"/>
          <w:sz w:val="24"/>
          <w:szCs w:val="24"/>
        </w:rPr>
      </w:pPr>
    </w:p>
    <w:sectPr w:rsidR="00BC182E" w:rsidSect="00BC182E">
      <w:pgSz w:w="11906" w:h="16838"/>
      <w:pgMar w:top="567" w:right="567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82E"/>
    <w:rsid w:val="003C2C39"/>
    <w:rsid w:val="00BC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2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C182E"/>
    <w:rPr>
      <w:rFonts w:ascii="Symbol" w:hAnsi="Symbol" w:cs="Symbol"/>
      <w:sz w:val="20"/>
    </w:rPr>
  </w:style>
  <w:style w:type="character" w:customStyle="1" w:styleId="WW8Num1z1">
    <w:name w:val="WW8Num1z1"/>
    <w:qFormat/>
    <w:rsid w:val="00BC182E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BC182E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BC182E"/>
    <w:rPr>
      <w:rFonts w:ascii="Times New Roman" w:eastAsia="Times New Roman" w:hAnsi="Times New Roman" w:cs="Times New Roman"/>
      <w:sz w:val="20"/>
    </w:rPr>
  </w:style>
  <w:style w:type="character" w:customStyle="1" w:styleId="WW8Num2z1">
    <w:name w:val="WW8Num2z1"/>
    <w:qFormat/>
    <w:rsid w:val="00BC182E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BC182E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BC182E"/>
    <w:rPr>
      <w:rFonts w:ascii="Symbol" w:hAnsi="Symbol" w:cs="Symbol"/>
      <w:sz w:val="20"/>
    </w:rPr>
  </w:style>
  <w:style w:type="character" w:customStyle="1" w:styleId="WW8Num3z1">
    <w:name w:val="WW8Num3z1"/>
    <w:qFormat/>
    <w:rsid w:val="00BC182E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BC182E"/>
    <w:rPr>
      <w:rFonts w:ascii="Wingdings" w:hAnsi="Wingdings" w:cs="Wingdings"/>
      <w:sz w:val="20"/>
    </w:rPr>
  </w:style>
  <w:style w:type="character" w:customStyle="1" w:styleId="InternetLink">
    <w:name w:val="Internet Link"/>
    <w:basedOn w:val="a0"/>
    <w:rsid w:val="00BC182E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a0"/>
    <w:qFormat/>
    <w:rsid w:val="00BC182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3"/>
    <w:qFormat/>
    <w:rsid w:val="00BC182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BC182E"/>
    <w:pPr>
      <w:spacing w:after="140"/>
    </w:pPr>
  </w:style>
  <w:style w:type="paragraph" w:styleId="a4">
    <w:name w:val="List"/>
    <w:basedOn w:val="a3"/>
    <w:rsid w:val="00BC182E"/>
  </w:style>
  <w:style w:type="paragraph" w:customStyle="1" w:styleId="Caption">
    <w:name w:val="Caption"/>
    <w:basedOn w:val="a"/>
    <w:qFormat/>
    <w:rsid w:val="00BC18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C182E"/>
    <w:pPr>
      <w:suppressLineNumbers/>
    </w:pPr>
  </w:style>
  <w:style w:type="paragraph" w:styleId="a5">
    <w:name w:val="Normal (Web)"/>
    <w:basedOn w:val="a"/>
    <w:qFormat/>
    <w:rsid w:val="00BC182E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Balloon Text"/>
    <w:basedOn w:val="a"/>
    <w:qFormat/>
    <w:rsid w:val="00BC18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BC182E"/>
    <w:pPr>
      <w:widowControl w:val="0"/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BC182E"/>
    <w:pPr>
      <w:widowControl w:val="0"/>
      <w:autoSpaceDE w:val="0"/>
    </w:pPr>
    <w:rPr>
      <w:rFonts w:ascii="Calibri" w:eastAsia="Calibri" w:hAnsi="Calibri" w:cs="Calibri"/>
      <w:b/>
      <w:bCs/>
      <w:sz w:val="22"/>
      <w:szCs w:val="22"/>
      <w:lang w:val="ru-RU" w:bidi="ar-SA"/>
    </w:rPr>
  </w:style>
  <w:style w:type="paragraph" w:styleId="a7">
    <w:name w:val="List Paragraph"/>
    <w:basedOn w:val="a"/>
    <w:qFormat/>
    <w:rsid w:val="00BC182E"/>
    <w:pPr>
      <w:ind w:left="720"/>
      <w:contextualSpacing/>
    </w:pPr>
  </w:style>
  <w:style w:type="numbering" w:customStyle="1" w:styleId="WW8Num1">
    <w:name w:val="WW8Num1"/>
    <w:qFormat/>
    <w:rsid w:val="00BC182E"/>
  </w:style>
  <w:style w:type="numbering" w:customStyle="1" w:styleId="WW8Num2">
    <w:name w:val="WW8Num2"/>
    <w:qFormat/>
    <w:rsid w:val="00BC182E"/>
  </w:style>
  <w:style w:type="numbering" w:customStyle="1" w:styleId="WW8Num3">
    <w:name w:val="WW8Num3"/>
    <w:qFormat/>
    <w:rsid w:val="00BC18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1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1947;fld=134;dst=1007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12;fld=134;dst=100092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3612;fld=134;dst=100055" TargetMode="External"/><Relationship Id="rId10" Type="http://schemas.openxmlformats.org/officeDocument/2006/relationships/hyperlink" Target="consultantplus://offline/main?base=LAW;n=111900;fld=134;dst=100469" TargetMode="External"/><Relationship Id="rId4" Type="http://schemas.openxmlformats.org/officeDocument/2006/relationships/hyperlink" Target="consultantplus://offline/main?base=LAW;n=113612;fld=134;dst=100004" TargetMode="External"/><Relationship Id="rId9" Type="http://schemas.openxmlformats.org/officeDocument/2006/relationships/hyperlink" Target="consultantplus://offline/main?base=LAW;n=108403;fld=134;dst=100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ПОСТУПЛЕНИЯ НА МУНИЦИПАЛЬНУЮ СЛУЖБУ,</dc:title>
  <dc:creator>юрист</dc:creator>
  <cp:lastModifiedBy>qq</cp:lastModifiedBy>
  <cp:revision>2</cp:revision>
  <dcterms:created xsi:type="dcterms:W3CDTF">2020-11-12T06:48:00Z</dcterms:created>
  <dcterms:modified xsi:type="dcterms:W3CDTF">2020-11-12T06:48:00Z</dcterms:modified>
  <dc:language>en-US</dc:language>
</cp:coreProperties>
</file>